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20CE" w14:textId="77777777" w:rsidR="002B0F0F" w:rsidRPr="002B0F0F" w:rsidRDefault="002B0F0F" w:rsidP="00D70319">
      <w:pPr>
        <w:spacing w:before="240"/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>Pissaanermik atuineq soorlu:</w:t>
      </w:r>
    </w:p>
    <w:p w14:paraId="72C929EB" w14:textId="77777777" w:rsidR="002B0F0F" w:rsidRPr="002B0F0F" w:rsidRDefault="002B0F0F" w:rsidP="00D70319">
      <w:pPr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 xml:space="preserve">- </w:t>
      </w:r>
      <w:r w:rsidR="00D70319">
        <w:rPr>
          <w:sz w:val="22"/>
          <w:szCs w:val="22"/>
          <w:lang w:val="kl-GL"/>
        </w:rPr>
        <w:t>A</w:t>
      </w:r>
      <w:r w:rsidRPr="002B0F0F">
        <w:rPr>
          <w:sz w:val="22"/>
          <w:szCs w:val="22"/>
          <w:lang w:val="kl-GL"/>
        </w:rPr>
        <w:t>alajangiineq</w:t>
      </w:r>
    </w:p>
    <w:p w14:paraId="2A5A0738" w14:textId="77777777" w:rsidR="002B0F0F" w:rsidRPr="002B0F0F" w:rsidRDefault="002B0F0F" w:rsidP="00D70319">
      <w:pPr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>- Najugaqartup piffimmiik piffimmut  allamukaannera</w:t>
      </w:r>
      <w:r w:rsidRPr="002B0F0F">
        <w:rPr>
          <w:sz w:val="22"/>
          <w:szCs w:val="22"/>
          <w:lang w:val="kl-GL"/>
        </w:rPr>
        <w:br/>
      </w:r>
    </w:p>
    <w:p w14:paraId="5AD3CA15" w14:textId="77777777" w:rsidR="002B0F0F" w:rsidRPr="002B0F0F" w:rsidRDefault="002B0F0F" w:rsidP="00D70319">
      <w:pPr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>Pissaanermik atuineq siumoortumik akuerineqarnera pissaaq: Najugaqartup kommune najugaqarfigisaa pissaanermut atuinissamut kommunalbestyrelsimiit akuerineqarpat.</w:t>
      </w:r>
    </w:p>
    <w:p w14:paraId="09FC6033" w14:textId="77777777" w:rsidR="002B0F0F" w:rsidRPr="002B0F0F" w:rsidRDefault="002B0F0F" w:rsidP="00D70319">
      <w:pPr>
        <w:spacing w:before="240"/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>Najugaqartoq pissaanermik atuisimanerup imaqarniliorneqarneranik ilisimatinneqassaaq, oqaaseqarfiginissaanillu perarfissillugu.</w:t>
      </w:r>
    </w:p>
    <w:p w14:paraId="32032C77" w14:textId="77777777" w:rsidR="002B0F0F" w:rsidRPr="002B0F0F" w:rsidRDefault="002B0F0F" w:rsidP="00D70319">
      <w:pPr>
        <w:spacing w:before="240" w:after="240"/>
        <w:ind w:left="-142"/>
        <w:rPr>
          <w:sz w:val="22"/>
          <w:szCs w:val="22"/>
          <w:lang w:val="kl-GL"/>
        </w:rPr>
      </w:pPr>
      <w:r w:rsidRPr="002B0F0F">
        <w:rPr>
          <w:sz w:val="22"/>
          <w:szCs w:val="22"/>
          <w:lang w:val="kl-GL"/>
        </w:rPr>
        <w:t xml:space="preserve">Pisortap immersorneqarnissaa akisussaaffigigaa pissaanermik atuisimanerup immersorneqarnissaa oqaaseqarfiginissaalu. </w:t>
      </w:r>
      <w:r w:rsidRPr="002B0F0F">
        <w:rPr>
          <w:color w:val="FF0000"/>
          <w:sz w:val="22"/>
          <w:szCs w:val="22"/>
          <w:lang w:val="kl-GL"/>
        </w:rPr>
        <w:t xml:space="preserve"> </w:t>
      </w:r>
    </w:p>
    <w:tbl>
      <w:tblPr>
        <w:tblStyle w:val="Tabel-Gitter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1101"/>
        <w:gridCol w:w="1276"/>
        <w:gridCol w:w="141"/>
        <w:gridCol w:w="414"/>
        <w:gridCol w:w="6107"/>
      </w:tblGrid>
      <w:tr w:rsidR="00762D71" w:rsidRPr="002B0F0F" w14:paraId="72178F7E" w14:textId="77777777" w:rsidTr="00F33F8C">
        <w:trPr>
          <w:trHeight w:val="161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3ECDA3F4" w14:textId="77777777" w:rsidR="00762D71" w:rsidRPr="002B0F0F" w:rsidRDefault="005965EA" w:rsidP="009C6386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Paaqqinnittarfik</w:t>
            </w:r>
          </w:p>
        </w:tc>
      </w:tr>
      <w:tr w:rsidR="009C6386" w:rsidRPr="002B0F0F" w14:paraId="4BA70A14" w14:textId="77777777" w:rsidTr="00F33F8C">
        <w:trPr>
          <w:trHeight w:val="144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CE8DC66" w14:textId="77777777" w:rsidR="009C6386" w:rsidRPr="002B0F0F" w:rsidRDefault="005965EA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C5BDFD6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762D71" w:rsidRPr="002B0F0F" w14:paraId="160A46EE" w14:textId="77777777" w:rsidTr="002B0F0F">
        <w:trPr>
          <w:trHeight w:val="14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23A8C56" w14:textId="77777777" w:rsidR="00762D71" w:rsidRPr="002B0F0F" w:rsidRDefault="005965EA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Immikkoortortaqarfik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B26AEBB" w14:textId="77777777" w:rsidR="00762D71" w:rsidRPr="002B0F0F" w:rsidRDefault="00762D71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762D71" w:rsidRPr="002B0F0F" w14:paraId="46FF0B7B" w14:textId="77777777" w:rsidTr="00F33F8C">
        <w:trPr>
          <w:trHeight w:val="188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234FC9D7" w14:textId="77777777" w:rsidR="00762D71" w:rsidRPr="002B0F0F" w:rsidRDefault="00672B89" w:rsidP="009C6386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Najuga</w:t>
            </w:r>
            <w:r w:rsidR="005965EA"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qartoq</w:t>
            </w:r>
          </w:p>
        </w:tc>
      </w:tr>
      <w:tr w:rsidR="009C6386" w:rsidRPr="002B0F0F" w14:paraId="4BEFCF4E" w14:textId="77777777" w:rsidTr="00F33F8C">
        <w:trPr>
          <w:trHeight w:val="233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168475F" w14:textId="77777777" w:rsidR="009C6386" w:rsidRPr="002B0F0F" w:rsidRDefault="008D1DD9" w:rsidP="000573E3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Ateq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886F19C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C6386" w:rsidRPr="002B0F0F" w14:paraId="11B40E40" w14:textId="77777777" w:rsidTr="008D1DD9">
        <w:trPr>
          <w:trHeight w:val="233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9F0B0D0" w14:textId="77777777" w:rsidR="009C6386" w:rsidRPr="002B0F0F" w:rsidRDefault="005965EA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Inuttut normua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1BBEE5C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C6386" w:rsidRPr="002B0F0F" w14:paraId="73D50419" w14:textId="77777777" w:rsidTr="002B0F0F">
        <w:trPr>
          <w:trHeight w:val="205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3936406" w14:textId="77777777" w:rsidR="009C6386" w:rsidRPr="002B0F0F" w:rsidRDefault="005965EA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Kommune najugaqarfia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8710B8E" w14:textId="77777777" w:rsidR="009C6386" w:rsidRPr="002B0F0F" w:rsidRDefault="009C6386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C6386" w:rsidRPr="002B0F0F" w14:paraId="11D49916" w14:textId="77777777" w:rsidTr="008D1DD9">
        <w:trPr>
          <w:trHeight w:val="127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E0B3827" w14:textId="77777777" w:rsidR="009C6386" w:rsidRPr="002B0F0F" w:rsidRDefault="005965EA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Kommune innutaaffigisaa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F7620CA" w14:textId="77777777" w:rsidR="009C6386" w:rsidRPr="002B0F0F" w:rsidRDefault="009C6386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762D71" w:rsidRPr="002B0F0F" w14:paraId="6D923B47" w14:textId="77777777" w:rsidTr="00F33F8C">
        <w:trPr>
          <w:trHeight w:val="95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2401A135" w14:textId="77777777" w:rsidR="00762D71" w:rsidRPr="002B0F0F" w:rsidRDefault="005965EA" w:rsidP="005965EA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pissanermik atuisimaneq</w:t>
            </w:r>
          </w:p>
        </w:tc>
      </w:tr>
      <w:tr w:rsidR="002B0F0F" w:rsidRPr="002B0F0F" w14:paraId="1A2CB145" w14:textId="77777777" w:rsidTr="00F33F8C">
        <w:trPr>
          <w:trHeight w:val="95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DF90882" w14:textId="77777777" w:rsidR="002B0F0F" w:rsidRPr="002B0F0F" w:rsidRDefault="002B0F0F" w:rsidP="00442D8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5C8247C" w14:textId="77777777" w:rsidR="002B0F0F" w:rsidRPr="002B0F0F" w:rsidRDefault="002B0F0F" w:rsidP="00A86CCB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7A78E353" w14:textId="77777777" w:rsidTr="002B0F0F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F99603C" w14:textId="77777777" w:rsidR="002B0F0F" w:rsidRPr="002B0F0F" w:rsidRDefault="002B0F0F" w:rsidP="00442D8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 xml:space="preserve">Nalunaaqutaq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A0DB22A" w14:textId="77777777" w:rsidR="002B0F0F" w:rsidRPr="002B0F0F" w:rsidRDefault="002B0F0F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62B5AF98" w14:textId="77777777" w:rsidTr="002B0F0F">
        <w:trPr>
          <w:trHeight w:val="290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AB5E0EA" w14:textId="77777777" w:rsidR="002B0F0F" w:rsidRPr="002B0F0F" w:rsidRDefault="002B0F0F" w:rsidP="00442D8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Sivisussusaa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E822AED" w14:textId="77777777" w:rsidR="002B0F0F" w:rsidRPr="002B0F0F" w:rsidRDefault="002B0F0F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6CCA55D0" w14:textId="77777777" w:rsidTr="002B0F0F">
        <w:trPr>
          <w:trHeight w:val="172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F1E50D4" w14:textId="77777777" w:rsidR="002B0F0F" w:rsidRPr="002B0F0F" w:rsidRDefault="002B0F0F" w:rsidP="00442D8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90FC375" w14:textId="77777777" w:rsidR="002B0F0F" w:rsidRPr="002B0F0F" w:rsidRDefault="002B0F0F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377223" w:rsidRPr="002B0F0F" w14:paraId="3E21995E" w14:textId="77777777" w:rsidTr="00F33F8C">
        <w:trPr>
          <w:trHeight w:val="242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294B0593" w14:textId="77777777" w:rsidR="00377223" w:rsidRPr="002B0F0F" w:rsidRDefault="005965EA" w:rsidP="005965EA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Pissanermik atuineq</w:t>
            </w:r>
          </w:p>
        </w:tc>
      </w:tr>
      <w:tr w:rsidR="002B0F0F" w:rsidRPr="002B0F0F" w14:paraId="6A38237E" w14:textId="77777777" w:rsidTr="00F33F8C">
        <w:trPr>
          <w:trHeight w:val="92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A057122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Pissanermik atuisimanerup allaaserinera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DD1F1DB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013C9D06" w14:textId="77777777" w:rsidTr="002B0F0F">
        <w:trPr>
          <w:trHeight w:val="69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06B676D0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 xml:space="preserve">Akulerunnissaq pisariaqarsimavoq 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0F8BB78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2A840A9E" w14:textId="77777777" w:rsidTr="002B0F0F">
        <w:trPr>
          <w:trHeight w:val="196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0D60AC06" w14:textId="77777777" w:rsidR="002B0F0F" w:rsidRPr="002B0F0F" w:rsidRDefault="0034346E" w:rsidP="0034346E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Akulerunnerup siunert</w:t>
            </w:r>
            <w:r w:rsidR="002B0F0F" w:rsidRPr="002B0F0F">
              <w:rPr>
                <w:sz w:val="22"/>
                <w:szCs w:val="22"/>
                <w:lang w:val="kl-GL"/>
              </w:rPr>
              <w:t xml:space="preserve">aa 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50B4288A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</w:p>
        </w:tc>
      </w:tr>
      <w:tr w:rsidR="002B0F0F" w:rsidRPr="002B0F0F" w14:paraId="0DB77F08" w14:textId="77777777" w:rsidTr="002B0F0F">
        <w:trPr>
          <w:trHeight w:val="135"/>
        </w:trPr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6980E57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Nalunaarutiginninnerit allat</w:t>
            </w:r>
          </w:p>
          <w:p w14:paraId="326AE943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14:paraId="4A837805" w14:textId="77777777" w:rsidR="002B0F0F" w:rsidRPr="002B0F0F" w:rsidRDefault="002B0F0F" w:rsidP="00DC46E0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14:paraId="30A03900" w14:textId="77777777" w:rsidR="002B0F0F" w:rsidRPr="002B0F0F" w:rsidRDefault="008D1DD9" w:rsidP="00DC46E0">
            <w:pPr>
              <w:rPr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</w:t>
            </w:r>
            <w:r w:rsidRPr="00A54576">
              <w:rPr>
                <w:bCs/>
                <w:sz w:val="22"/>
                <w:szCs w:val="22"/>
                <w:lang w:val="kl-GL"/>
              </w:rPr>
              <w:t>isumik</w:t>
            </w:r>
            <w:r>
              <w:rPr>
                <w:bCs/>
                <w:sz w:val="22"/>
                <w:szCs w:val="22"/>
                <w:lang w:val="kl-GL"/>
              </w:rPr>
              <w:t xml:space="preserve"> sakkortuumik  nalunaarusiorneq</w:t>
            </w:r>
          </w:p>
        </w:tc>
      </w:tr>
      <w:tr w:rsidR="002B0F0F" w:rsidRPr="002B0F0F" w14:paraId="2576EA5F" w14:textId="77777777" w:rsidTr="002B0F0F">
        <w:trPr>
          <w:trHeight w:val="135"/>
        </w:trPr>
        <w:tc>
          <w:tcPr>
            <w:tcW w:w="3119" w:type="dxa"/>
            <w:gridSpan w:val="4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3911B10" w14:textId="77777777" w:rsidR="002B0F0F" w:rsidRPr="002B0F0F" w:rsidRDefault="002B0F0F" w:rsidP="00605F39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14:paraId="00C827C2" w14:textId="77777777" w:rsidR="002B0F0F" w:rsidRPr="002B0F0F" w:rsidRDefault="002B0F0F" w:rsidP="000573E3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9A9E305" w14:textId="77777777" w:rsidR="002B0F0F" w:rsidRPr="002B0F0F" w:rsidRDefault="002B0F0F" w:rsidP="000573E3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Annersaasoqarsimaneranik nalunaarusiorneq</w:t>
            </w:r>
          </w:p>
        </w:tc>
      </w:tr>
      <w:tr w:rsidR="006D4CAC" w:rsidRPr="002B0F0F" w14:paraId="402086CD" w14:textId="77777777" w:rsidTr="002B0F0F">
        <w:trPr>
          <w:trHeight w:val="103"/>
        </w:trPr>
        <w:tc>
          <w:tcPr>
            <w:tcW w:w="9640" w:type="dxa"/>
            <w:gridSpan w:val="6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5E09FC4A" w14:textId="77777777" w:rsidR="006D4CAC" w:rsidRPr="002B0F0F" w:rsidRDefault="006D4CAC" w:rsidP="000573E3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Pissaanermik atuisoqarnerani peqataasut</w:t>
            </w:r>
          </w:p>
        </w:tc>
      </w:tr>
      <w:tr w:rsidR="006D4CAC" w:rsidRPr="002B0F0F" w14:paraId="3530218B" w14:textId="77777777" w:rsidTr="002B0F0F">
        <w:trPr>
          <w:trHeight w:val="138"/>
        </w:trPr>
        <w:tc>
          <w:tcPr>
            <w:tcW w:w="3119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3AE03573" w14:textId="77777777" w:rsidR="006D4CAC" w:rsidRPr="002B0F0F" w:rsidRDefault="006D4CAC" w:rsidP="00FF6C2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466F417D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12A659A3" w14:textId="77777777" w:rsidTr="002B0F0F">
        <w:trPr>
          <w:trHeight w:val="149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12838FC4" w14:textId="77777777" w:rsidR="006D4CAC" w:rsidRPr="002B0F0F" w:rsidRDefault="006D4CAC" w:rsidP="00FF6C2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5C2F0381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6A888E0D" w14:textId="77777777" w:rsidTr="002B0F0F">
        <w:trPr>
          <w:trHeight w:val="115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12C979AA" w14:textId="77777777" w:rsidR="006D4CAC" w:rsidRPr="002B0F0F" w:rsidRDefault="006D4CAC" w:rsidP="00FF6C2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12" w:space="0" w:color="943634" w:themeColor="accent2" w:themeShade="BF"/>
              <w:bottom w:val="single" w:sz="2" w:space="0" w:color="auto"/>
              <w:right w:val="single" w:sz="12" w:space="0" w:color="943634" w:themeColor="accent2" w:themeShade="BF"/>
            </w:tcBorders>
          </w:tcPr>
          <w:p w14:paraId="564D321E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20C5BFE9" w14:textId="77777777" w:rsidTr="002B0F0F">
        <w:trPr>
          <w:trHeight w:val="103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3BE6ACF" w14:textId="77777777" w:rsidR="006D4CAC" w:rsidRPr="002B0F0F" w:rsidRDefault="006D4CAC" w:rsidP="00FF6C2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B1431C3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4B8740D9" w14:textId="77777777" w:rsidTr="00F33F8C">
        <w:trPr>
          <w:trHeight w:val="149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5D601EB7" w14:textId="77777777" w:rsidR="006D4CAC" w:rsidRPr="002B0F0F" w:rsidRDefault="006D4CAC" w:rsidP="000573E3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Najugaqartup qanoq innera</w:t>
            </w:r>
          </w:p>
        </w:tc>
      </w:tr>
      <w:tr w:rsidR="006D4CAC" w:rsidRPr="002B0F0F" w14:paraId="51B500C2" w14:textId="77777777" w:rsidTr="00F33F8C">
        <w:trPr>
          <w:trHeight w:val="115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1ECFB407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13A394D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7AD8A692" w14:textId="77777777" w:rsidTr="002B0F0F">
        <w:trPr>
          <w:trHeight w:val="127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7EAFEC0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7D3BD148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07FFCCBE" w14:textId="77777777" w:rsidTr="002B0F0F">
        <w:trPr>
          <w:trHeight w:val="253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47B3323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565A88B" w14:textId="77777777" w:rsidR="006D4CAC" w:rsidRPr="002B0F0F" w:rsidRDefault="006D4CA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6B9FE1B4" w14:textId="77777777" w:rsidTr="002B0F0F">
        <w:trPr>
          <w:trHeight w:val="312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7B5E4C3E" w14:textId="77777777" w:rsidR="006D4CAC" w:rsidRPr="002B0F0F" w:rsidRDefault="006D4CAC" w:rsidP="000573E3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Pissaanermik atuinerup suussusaa</w:t>
            </w:r>
          </w:p>
        </w:tc>
      </w:tr>
      <w:tr w:rsidR="006D4CAC" w:rsidRPr="002B0F0F" w14:paraId="62E5EF97" w14:textId="77777777" w:rsidTr="002B0F0F">
        <w:trPr>
          <w:trHeight w:val="160"/>
        </w:trPr>
        <w:tc>
          <w:tcPr>
            <w:tcW w:w="601" w:type="dxa"/>
            <w:tcBorders>
              <w:top w:val="nil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FA2A7E8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E105050" w14:textId="77777777" w:rsidR="006D4CAC" w:rsidRPr="002B0F0F" w:rsidRDefault="006D4CAC" w:rsidP="00050AA2">
            <w:pPr>
              <w:rPr>
                <w:b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Meeqqamik aalajangerlugu tigumminnilluni, imaluunniit inimut allamukaassilluni (timikkut pissaanermik atuineq), tak. § 5.</w:t>
            </w:r>
          </w:p>
        </w:tc>
      </w:tr>
      <w:tr w:rsidR="006D4CAC" w:rsidRPr="002B0F0F" w14:paraId="572E5917" w14:textId="77777777" w:rsidTr="002B0F0F">
        <w:trPr>
          <w:trHeight w:val="160"/>
        </w:trPr>
        <w:tc>
          <w:tcPr>
            <w:tcW w:w="6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A256E97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9105E8F" w14:textId="77777777" w:rsidR="00934719" w:rsidRPr="002B0F0F" w:rsidRDefault="00934719" w:rsidP="00934719">
            <w:pPr>
              <w:rPr>
                <w:b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Matuinik silarlernik unnuaanerani parnaarsisoqarsinnaavoq, qaqutiguinnarlu</w:t>
            </w:r>
          </w:p>
          <w:p w14:paraId="04088DA3" w14:textId="77777777" w:rsidR="006D4CAC" w:rsidRPr="002B0F0F" w:rsidRDefault="00934719" w:rsidP="009A1BF1">
            <w:pPr>
              <w:rPr>
                <w:b/>
                <w:color w:val="FF0000"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ulluunerani piffissani sivikitsuni parnaarsisoqarsinnaalluni, tak.</w:t>
            </w:r>
            <w:r w:rsidR="002B0F0F">
              <w:rPr>
                <w:b/>
                <w:sz w:val="22"/>
                <w:szCs w:val="22"/>
                <w:lang w:val="kl-GL"/>
              </w:rPr>
              <w:t xml:space="preserve"> </w:t>
            </w:r>
            <w:r w:rsidRPr="002B0F0F">
              <w:rPr>
                <w:b/>
                <w:sz w:val="22"/>
                <w:szCs w:val="22"/>
                <w:lang w:val="kl-GL"/>
              </w:rPr>
              <w:t>§ 6</w:t>
            </w:r>
            <w:r w:rsidR="009A1BF1" w:rsidRPr="002B0F0F">
              <w:rPr>
                <w:b/>
                <w:sz w:val="22"/>
                <w:szCs w:val="22"/>
                <w:lang w:val="kl-GL"/>
              </w:rPr>
              <w:t>, imm. 2.</w:t>
            </w:r>
          </w:p>
        </w:tc>
      </w:tr>
      <w:tr w:rsidR="006D4CAC" w:rsidRPr="002B0F0F" w14:paraId="5EA7C26F" w14:textId="77777777" w:rsidTr="002B0F0F">
        <w:trPr>
          <w:trHeight w:val="160"/>
        </w:trPr>
        <w:tc>
          <w:tcPr>
            <w:tcW w:w="6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81CAE02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6F4C56B8" w14:textId="77777777" w:rsidR="006D4CAC" w:rsidRPr="002B0F0F" w:rsidRDefault="006D4CAC" w:rsidP="00050AA2">
            <w:pPr>
              <w:rPr>
                <w:b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Meeqqap inuttaanik inimillu sumiiffigisaanik misissuineq, tak. § 8. imaluunniit meeqqap inuttaanik inimillu sumiiffigisaanik  misissuineq, tak. § 9.</w:t>
            </w:r>
          </w:p>
        </w:tc>
      </w:tr>
      <w:tr w:rsidR="006D4CAC" w:rsidRPr="002B0F0F" w14:paraId="276DC08B" w14:textId="77777777" w:rsidTr="002B0F0F">
        <w:trPr>
          <w:trHeight w:val="160"/>
        </w:trPr>
        <w:tc>
          <w:tcPr>
            <w:tcW w:w="601" w:type="dxa"/>
            <w:vMerge w:val="restart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4DB043F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14:paraId="413EE29E" w14:textId="77777777" w:rsidR="006D4CAC" w:rsidRPr="002B0F0F" w:rsidRDefault="00FB6EFE" w:rsidP="00050AA2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Misissorneqarneranut tunnga</w:t>
            </w:r>
            <w:r w:rsidR="006D4CAC" w:rsidRPr="002B0F0F">
              <w:rPr>
                <w:sz w:val="22"/>
                <w:szCs w:val="22"/>
                <w:lang w:val="kl-GL"/>
              </w:rPr>
              <w:t xml:space="preserve">vilersuut 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14:paraId="2488994C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20605266" w14:textId="77777777" w:rsidTr="002B0F0F">
        <w:trPr>
          <w:trHeight w:val="190"/>
        </w:trPr>
        <w:tc>
          <w:tcPr>
            <w:tcW w:w="601" w:type="dxa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880565C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14:paraId="2E7DD44D" w14:textId="77777777" w:rsidR="006D4CAC" w:rsidRPr="002B0F0F" w:rsidRDefault="00FB6EFE" w:rsidP="00050AA2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Misissorneqarnerani nassaari</w:t>
            </w:r>
            <w:r w:rsidR="006D4CAC" w:rsidRPr="002B0F0F">
              <w:rPr>
                <w:sz w:val="22"/>
                <w:szCs w:val="22"/>
                <w:lang w:val="kl-GL"/>
              </w:rPr>
              <w:t xml:space="preserve">neqartut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C464F63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0AC17D39" w14:textId="77777777" w:rsidTr="002B0F0F">
        <w:trPr>
          <w:trHeight w:val="190"/>
        </w:trPr>
        <w:tc>
          <w:tcPr>
            <w:tcW w:w="6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A45C6D5" w14:textId="77777777" w:rsidR="006D4CAC" w:rsidRPr="002B0F0F" w:rsidRDefault="006D4CAC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51E9A08F" w14:textId="77777777" w:rsidR="006D4CAC" w:rsidRPr="002B0F0F" w:rsidRDefault="006D4CAC" w:rsidP="00672B89">
            <w:pPr>
              <w:rPr>
                <w:b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Allaffigeqatigiittarnernik, oqarasuaatitigut oqaloqatigiinnernik allatigullu attave</w:t>
            </w:r>
            <w:r w:rsidR="00672B89">
              <w:rPr>
                <w:b/>
                <w:sz w:val="22"/>
                <w:szCs w:val="22"/>
                <w:lang w:val="kl-GL"/>
              </w:rPr>
              <w:t xml:space="preserve">qaqatigiinnernik nakkutilliineq </w:t>
            </w:r>
            <w:r w:rsidR="00672B89" w:rsidRPr="00672B89">
              <w:rPr>
                <w:b/>
                <w:sz w:val="22"/>
                <w:szCs w:val="22"/>
                <w:lang w:val="kl-GL"/>
              </w:rPr>
              <w:t>Kommunalbestyrelsimiit akuerineqassaaq</w:t>
            </w:r>
            <w:r w:rsidRPr="002B0F0F">
              <w:rPr>
                <w:b/>
                <w:sz w:val="22"/>
                <w:szCs w:val="22"/>
                <w:lang w:val="kl-GL"/>
              </w:rPr>
              <w:t xml:space="preserve"> tak. § 13.</w:t>
            </w:r>
            <w:r w:rsidR="00672B89" w:rsidRPr="002B0F0F">
              <w:rPr>
                <w:sz w:val="22"/>
                <w:szCs w:val="22"/>
                <w:lang w:val="kl-GL"/>
              </w:rPr>
              <w:t xml:space="preserve"> </w:t>
            </w:r>
          </w:p>
        </w:tc>
      </w:tr>
      <w:tr w:rsidR="006D4CAC" w:rsidRPr="002B0F0F" w14:paraId="57C9AC89" w14:textId="77777777" w:rsidTr="002B0F0F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3BED9D11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5AF7935" w14:textId="77777777" w:rsidR="006D4CAC" w:rsidRPr="002B0F0F" w:rsidRDefault="00E84D8C" w:rsidP="00E84D8C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Akuersisuut ilanngunneqassaaq</w:t>
            </w:r>
          </w:p>
        </w:tc>
      </w:tr>
      <w:tr w:rsidR="006D4CAC" w:rsidRPr="002B0F0F" w14:paraId="055836FD" w14:textId="77777777" w:rsidTr="002B0F0F">
        <w:trPr>
          <w:trHeight w:val="242"/>
        </w:trPr>
        <w:tc>
          <w:tcPr>
            <w:tcW w:w="601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EECEC24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14:paraId="122C2242" w14:textId="77777777" w:rsidR="006D4CAC" w:rsidRPr="002B0F0F" w:rsidRDefault="00E84D8C" w:rsidP="00050AA2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Piffissaq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22AF726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2CC90A72" w14:textId="77777777" w:rsidTr="002B0F0F">
        <w:trPr>
          <w:trHeight w:val="289"/>
        </w:trPr>
        <w:tc>
          <w:tcPr>
            <w:tcW w:w="6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44234A5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1AEA6247" w14:textId="77777777" w:rsidR="006D4CAC" w:rsidRPr="002B0F0F" w:rsidRDefault="006D4CAC" w:rsidP="00050AA2">
            <w:pPr>
              <w:rPr>
                <w:b/>
                <w:sz w:val="22"/>
                <w:szCs w:val="22"/>
                <w:lang w:val="kl-GL"/>
              </w:rPr>
            </w:pPr>
            <w:r w:rsidRPr="002B0F0F">
              <w:rPr>
                <w:b/>
                <w:sz w:val="22"/>
                <w:szCs w:val="22"/>
                <w:lang w:val="kl-GL"/>
              </w:rPr>
              <w:t>Piffissaq sungiussiartorfik – pissaanermik atuilluni meeraq uninngatinneqarsinnaavoq taamaallaat inissinneqarfigisaminik qimatsinissaa pinngitsoortinniarlugu,</w:t>
            </w:r>
            <w:r w:rsidR="00513312">
              <w:rPr>
                <w:b/>
                <w:sz w:val="22"/>
                <w:szCs w:val="22"/>
                <w:lang w:val="kl-GL"/>
              </w:rPr>
              <w:t xml:space="preserve"> Kommunalbestyrelsi</w:t>
            </w:r>
            <w:r w:rsidR="00513312" w:rsidRPr="004371A3">
              <w:rPr>
                <w:b/>
                <w:sz w:val="22"/>
                <w:szCs w:val="22"/>
                <w:lang w:val="kl-GL"/>
              </w:rPr>
              <w:t>miit akuerineqassaaq</w:t>
            </w:r>
            <w:r w:rsidRPr="002B0F0F">
              <w:rPr>
                <w:b/>
                <w:sz w:val="22"/>
                <w:szCs w:val="22"/>
                <w:lang w:val="kl-GL"/>
              </w:rPr>
              <w:t xml:space="preserve"> tak. § 15.</w:t>
            </w:r>
          </w:p>
        </w:tc>
      </w:tr>
      <w:tr w:rsidR="006D4CAC" w:rsidRPr="002B0F0F" w14:paraId="1EA01E14" w14:textId="77777777" w:rsidTr="002B0F0F">
        <w:trPr>
          <w:trHeight w:val="289"/>
        </w:trPr>
        <w:tc>
          <w:tcPr>
            <w:tcW w:w="601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37A28A49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719FE84F" w14:textId="77777777" w:rsidR="006D4CAC" w:rsidRPr="002B0F0F" w:rsidRDefault="00E84D8C" w:rsidP="00E84D8C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Akuersisuut ilanngunneqassaaq</w:t>
            </w:r>
          </w:p>
        </w:tc>
      </w:tr>
      <w:tr w:rsidR="006D4CAC" w:rsidRPr="002B0F0F" w14:paraId="3CF8F90C" w14:textId="77777777" w:rsidTr="002B0F0F">
        <w:trPr>
          <w:trHeight w:val="289"/>
        </w:trPr>
        <w:tc>
          <w:tcPr>
            <w:tcW w:w="601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FAEB702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14:paraId="6CAFCE72" w14:textId="77777777" w:rsidR="006D4CAC" w:rsidRPr="002B0F0F" w:rsidRDefault="00E84D8C" w:rsidP="009A1BF1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Piffissaq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F8FDC08" w14:textId="77777777" w:rsidR="006D4CAC" w:rsidRPr="002B0F0F" w:rsidRDefault="006D4CAC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0F8F8568" w14:textId="77777777" w:rsidTr="002B0F0F">
        <w:trPr>
          <w:trHeight w:val="167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3677088B" w14:textId="77777777" w:rsidR="006D4CAC" w:rsidRPr="002B0F0F" w:rsidRDefault="006D4CAC" w:rsidP="00762D71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Takunnittut</w:t>
            </w:r>
          </w:p>
        </w:tc>
      </w:tr>
      <w:tr w:rsidR="006D4CAC" w:rsidRPr="002B0F0F" w14:paraId="58F18D74" w14:textId="77777777" w:rsidTr="002B0F0F">
        <w:trPr>
          <w:trHeight w:val="222"/>
        </w:trPr>
        <w:tc>
          <w:tcPr>
            <w:tcW w:w="3119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FFD9025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Sulisut</w:t>
            </w:r>
          </w:p>
        </w:tc>
        <w:tc>
          <w:tcPr>
            <w:tcW w:w="6521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D8F991C" w14:textId="77777777" w:rsidR="006D4CAC" w:rsidRPr="002B0F0F" w:rsidRDefault="006D4CA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555AF3BC" w14:textId="77777777" w:rsidTr="002B0F0F">
        <w:trPr>
          <w:trHeight w:val="56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5CC8384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Najugaqartut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1DE39C4" w14:textId="77777777" w:rsidR="006D4CAC" w:rsidRPr="002B0F0F" w:rsidRDefault="006D4CA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0A140234" w14:textId="77777777" w:rsidTr="00F33F8C">
        <w:trPr>
          <w:trHeight w:val="95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1D4563D7" w14:textId="77777777" w:rsidR="006D4CAC" w:rsidRPr="002B0F0F" w:rsidRDefault="006D4CAC" w:rsidP="00A969B6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Najugaqartup nassuiaatai</w:t>
            </w:r>
          </w:p>
        </w:tc>
      </w:tr>
      <w:tr w:rsidR="006D4CAC" w:rsidRPr="002B0F0F" w14:paraId="3E304614" w14:textId="77777777" w:rsidTr="00F33F8C">
        <w:trPr>
          <w:trHeight w:val="229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CA5493A" w14:textId="77777777" w:rsidR="006D4CAC" w:rsidRPr="002B0F0F" w:rsidRDefault="002A32C0" w:rsidP="00014B4F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Najugaqartup erseqqissaanera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BF702B9" w14:textId="77777777" w:rsidR="006D4CAC" w:rsidRPr="002B0F0F" w:rsidRDefault="006D4CAC" w:rsidP="00B26995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7B026F76" w14:textId="77777777" w:rsidTr="00F33F8C">
        <w:trPr>
          <w:trHeight w:val="205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5CFD430F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Ikiortissarsiorneq</w:t>
            </w:r>
          </w:p>
        </w:tc>
      </w:tr>
      <w:tr w:rsidR="006D4CAC" w:rsidRPr="002B0F0F" w14:paraId="05ACAAB1" w14:textId="77777777" w:rsidTr="00F33F8C">
        <w:trPr>
          <w:trHeight w:val="161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77AF9FB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Suleqatit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33D4CC41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357AB525" w14:textId="77777777" w:rsidTr="002B0F0F">
        <w:trPr>
          <w:trHeight w:val="15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4C1CE9F1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Politi</w:t>
            </w:r>
            <w:r w:rsidR="002A32C0">
              <w:rPr>
                <w:sz w:val="22"/>
                <w:szCs w:val="22"/>
                <w:lang w:val="kl-GL"/>
              </w:rPr>
              <w:t>it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0C47B1BF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7646FC80" w14:textId="77777777" w:rsidTr="002B0F0F">
        <w:trPr>
          <w:trHeight w:val="12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F840E3B" w14:textId="77777777" w:rsidR="006D4CAC" w:rsidRPr="002B0F0F" w:rsidRDefault="002A32C0" w:rsidP="002A32C0">
            <w:pPr>
              <w:tabs>
                <w:tab w:val="left" w:pos="1665"/>
              </w:tabs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Ambulance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4822B357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3B894091" w14:textId="77777777" w:rsidTr="002B0F0F">
        <w:trPr>
          <w:trHeight w:val="138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C51A9EC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Allat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3F07A1C" w14:textId="77777777" w:rsidR="006D4CAC" w:rsidRPr="002B0F0F" w:rsidRDefault="006D4CAC" w:rsidP="00605F39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683C0532" w14:textId="77777777" w:rsidTr="00F33F8C">
        <w:trPr>
          <w:trHeight w:val="167"/>
        </w:trPr>
        <w:tc>
          <w:tcPr>
            <w:tcW w:w="9640" w:type="dxa"/>
            <w:gridSpan w:val="6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1B7EBD97" w14:textId="77777777" w:rsidR="006D4CAC" w:rsidRPr="002B0F0F" w:rsidRDefault="006D4CAC" w:rsidP="00395FA5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Immersuisoq</w:t>
            </w:r>
          </w:p>
        </w:tc>
      </w:tr>
      <w:tr w:rsidR="006D4CAC" w:rsidRPr="002B0F0F" w14:paraId="609F7B8D" w14:textId="77777777" w:rsidTr="00F33F8C">
        <w:trPr>
          <w:trHeight w:val="177"/>
        </w:trPr>
        <w:tc>
          <w:tcPr>
            <w:tcW w:w="3119" w:type="dxa"/>
            <w:gridSpan w:val="4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1A049F8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5D42A421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</w:p>
        </w:tc>
      </w:tr>
      <w:tr w:rsidR="006D4CAC" w:rsidRPr="002B0F0F" w14:paraId="6C2FA5C3" w14:textId="77777777" w:rsidTr="002B0F0F">
        <w:trPr>
          <w:trHeight w:val="177"/>
        </w:trPr>
        <w:tc>
          <w:tcPr>
            <w:tcW w:w="3119" w:type="dxa"/>
            <w:gridSpan w:val="4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153A9D6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1A759DF" w14:textId="77777777" w:rsidR="006D4CAC" w:rsidRPr="002B0F0F" w:rsidRDefault="006D4CAC" w:rsidP="00395FA5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7AF71D4D" w14:textId="77777777" w:rsidR="000573E3" w:rsidRPr="002B0F0F" w:rsidRDefault="000573E3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176" w:type="dxa"/>
        <w:tblLook w:val="04A0" w:firstRow="1" w:lastRow="0" w:firstColumn="1" w:lastColumn="0" w:noHBand="0" w:noVBand="1"/>
      </w:tblPr>
      <w:tblGrid>
        <w:gridCol w:w="3119"/>
        <w:gridCol w:w="426"/>
        <w:gridCol w:w="6095"/>
      </w:tblGrid>
      <w:tr w:rsidR="00A234C5" w:rsidRPr="002B0F0F" w14:paraId="36643D0B" w14:textId="77777777" w:rsidTr="00F33F8C">
        <w:trPr>
          <w:trHeight w:val="241"/>
        </w:trPr>
        <w:tc>
          <w:tcPr>
            <w:tcW w:w="9640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752C0FBA" w14:textId="77777777" w:rsidR="00A234C5" w:rsidRPr="002B0F0F" w:rsidRDefault="00F51393" w:rsidP="009C6386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Pisortap immersugassaa</w:t>
            </w:r>
          </w:p>
        </w:tc>
      </w:tr>
      <w:tr w:rsidR="009C6386" w:rsidRPr="002B0F0F" w14:paraId="79D3188D" w14:textId="77777777" w:rsidTr="00F33F8C">
        <w:trPr>
          <w:trHeight w:val="241"/>
        </w:trPr>
        <w:tc>
          <w:tcPr>
            <w:tcW w:w="3119" w:type="dxa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3E86AD2E" w14:textId="77777777" w:rsidR="009C6386" w:rsidRPr="002B0F0F" w:rsidRDefault="00F51393" w:rsidP="00A234C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Oqaaseqaat</w:t>
            </w:r>
            <w:r w:rsidR="00A234C5" w:rsidRPr="002B0F0F">
              <w:rPr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4FAEA3EA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0C765E" w:rsidRPr="002B0F0F" w14:paraId="22A85370" w14:textId="77777777" w:rsidTr="002B0F0F">
        <w:trPr>
          <w:trHeight w:val="241"/>
        </w:trPr>
        <w:tc>
          <w:tcPr>
            <w:tcW w:w="3119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3261E38B" w14:textId="77777777" w:rsidR="000C765E" w:rsidRPr="002B0F0F" w:rsidRDefault="000C765E" w:rsidP="00A234C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bCs/>
                <w:sz w:val="22"/>
                <w:szCs w:val="22"/>
                <w:lang w:val="kl-GL"/>
              </w:rPr>
              <w:t>Pinaveersaartitsilluni iliuutsit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70630AF5" w14:textId="77777777" w:rsidR="000C765E" w:rsidRPr="002B0F0F" w:rsidRDefault="000C765E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E72FEC" w:rsidRPr="002B0F0F" w14:paraId="69014EF5" w14:textId="77777777" w:rsidTr="002B0F0F">
        <w:trPr>
          <w:trHeight w:val="12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E95C209" w14:textId="77777777" w:rsidR="00E72FEC" w:rsidRPr="002B0F0F" w:rsidRDefault="00F51393" w:rsidP="004B73BA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Innarluutilittut nalunaarsugaava?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14:paraId="42419EA6" w14:textId="77777777" w:rsidR="00E72FEC" w:rsidRPr="002B0F0F" w:rsidRDefault="00E72FEC" w:rsidP="00C0239D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14:paraId="6A7015CD" w14:textId="77777777" w:rsidR="00E72FEC" w:rsidRPr="002B0F0F" w:rsidRDefault="00BE5E25" w:rsidP="00C0239D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</w:t>
            </w:r>
            <w:r w:rsidR="009B6BC8" w:rsidRPr="002B0F0F">
              <w:rPr>
                <w:sz w:val="22"/>
                <w:szCs w:val="22"/>
                <w:lang w:val="kl-GL"/>
              </w:rPr>
              <w:t>ap</w:t>
            </w:r>
          </w:p>
        </w:tc>
      </w:tr>
      <w:tr w:rsidR="00E72FEC" w:rsidRPr="002B0F0F" w14:paraId="75D091FC" w14:textId="77777777" w:rsidTr="002B0F0F">
        <w:trPr>
          <w:trHeight w:val="138"/>
        </w:trPr>
        <w:tc>
          <w:tcPr>
            <w:tcW w:w="3119" w:type="dxa"/>
            <w:vMerge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723F0603" w14:textId="77777777" w:rsidR="00E72FEC" w:rsidRPr="002B0F0F" w:rsidRDefault="00E72FEC" w:rsidP="004B73BA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14:paraId="76D68857" w14:textId="77777777" w:rsidR="00E72FEC" w:rsidRPr="002B0F0F" w:rsidRDefault="00E72FEC" w:rsidP="00C0239D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14:paraId="1F395723" w14:textId="77777777" w:rsidR="00E72FEC" w:rsidRPr="002B0F0F" w:rsidRDefault="002B0F0F" w:rsidP="00C0239D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Naamik</w:t>
            </w:r>
          </w:p>
        </w:tc>
      </w:tr>
      <w:tr w:rsidR="00E72FEC" w:rsidRPr="002B0F0F" w14:paraId="100B1247" w14:textId="77777777" w:rsidTr="002B0F0F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5D7D5A32" w14:textId="77777777" w:rsidR="00E72FEC" w:rsidRPr="002B0F0F" w:rsidRDefault="00F51393" w:rsidP="004B73BA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14:paraId="2CFA0E80" w14:textId="77777777" w:rsidR="00E72FEC" w:rsidRPr="002B0F0F" w:rsidRDefault="00E72FEC" w:rsidP="00C0239D">
            <w:pPr>
              <w:rPr>
                <w:sz w:val="22"/>
                <w:szCs w:val="22"/>
                <w:lang w:val="kl-GL"/>
              </w:rPr>
            </w:pPr>
          </w:p>
        </w:tc>
      </w:tr>
      <w:tr w:rsidR="009C6386" w:rsidRPr="002B0F0F" w14:paraId="58CF5AA7" w14:textId="77777777" w:rsidTr="002B0F0F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3C8F61A" w14:textId="77777777" w:rsidR="009C6386" w:rsidRPr="002B0F0F" w:rsidRDefault="00F51393" w:rsidP="00C0239D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F9601CA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25D5A252" w14:textId="77777777" w:rsidR="00C0239D" w:rsidRPr="002B0F0F" w:rsidRDefault="00C0239D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176" w:type="dxa"/>
        <w:tblLook w:val="04A0" w:firstRow="1" w:lastRow="0" w:firstColumn="1" w:lastColumn="0" w:noHBand="0" w:noVBand="1"/>
      </w:tblPr>
      <w:tblGrid>
        <w:gridCol w:w="3119"/>
        <w:gridCol w:w="426"/>
        <w:gridCol w:w="6095"/>
      </w:tblGrid>
      <w:tr w:rsidR="00CB755A" w:rsidRPr="00B3476D" w14:paraId="74B5D5DF" w14:textId="77777777" w:rsidTr="002B0F0F">
        <w:tc>
          <w:tcPr>
            <w:tcW w:w="9640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0FC0DB9D" w14:textId="77777777" w:rsidR="00CB755A" w:rsidRPr="002B0F0F" w:rsidRDefault="002B0F0F" w:rsidP="009355BB">
            <w:pPr>
              <w:rPr>
                <w:b/>
                <w:caps/>
                <w:sz w:val="21"/>
                <w:szCs w:val="21"/>
                <w:lang w:val="kl-GL"/>
              </w:rPr>
            </w:pPr>
            <w:r w:rsidRPr="00CB45E3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Ulloq unnuarlu paaqqinnittarfiit immikkoortortaqarfiup immersugassaa</w:t>
            </w:r>
          </w:p>
        </w:tc>
      </w:tr>
      <w:tr w:rsidR="009C6386" w:rsidRPr="002B0F0F" w14:paraId="7E54148F" w14:textId="77777777" w:rsidTr="002B0F0F">
        <w:trPr>
          <w:trHeight w:val="201"/>
        </w:trPr>
        <w:tc>
          <w:tcPr>
            <w:tcW w:w="311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EDAC2EB" w14:textId="77777777" w:rsidR="009C6386" w:rsidRPr="002B0F0F" w:rsidRDefault="00F51393" w:rsidP="0084296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521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974BBC4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C6386" w:rsidRPr="002B0F0F" w14:paraId="38AFE6EA" w14:textId="77777777" w:rsidTr="002B0F0F">
        <w:trPr>
          <w:trHeight w:val="191"/>
        </w:trPr>
        <w:tc>
          <w:tcPr>
            <w:tcW w:w="3119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AA5A14A" w14:textId="77777777" w:rsidR="009C6386" w:rsidRPr="002B0F0F" w:rsidRDefault="00F51393" w:rsidP="0084296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F299117" w14:textId="77777777" w:rsidR="009C6386" w:rsidRPr="002B0F0F" w:rsidRDefault="009C6386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4B73BA" w:rsidRPr="002B0F0F" w14:paraId="03C5B81B" w14:textId="77777777" w:rsidTr="002B0F0F">
        <w:trPr>
          <w:trHeight w:val="191"/>
        </w:trPr>
        <w:tc>
          <w:tcPr>
            <w:tcW w:w="3119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F3A6464" w14:textId="77777777" w:rsidR="004B73BA" w:rsidRPr="002B0F0F" w:rsidRDefault="00F51393" w:rsidP="0084296F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1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E2A31D0" w14:textId="77777777" w:rsidR="004B73BA" w:rsidRPr="002B0F0F" w:rsidRDefault="004B73BA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4B73BA" w:rsidRPr="002B0F0F" w14:paraId="5E553B45" w14:textId="77777777" w:rsidTr="002B0F0F">
        <w:trPr>
          <w:trHeight w:val="173"/>
        </w:trPr>
        <w:tc>
          <w:tcPr>
            <w:tcW w:w="3119" w:type="dxa"/>
            <w:vMerge w:val="restart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334987B" w14:textId="77777777" w:rsidR="004B73BA" w:rsidRPr="002B0F0F" w:rsidRDefault="004B73BA" w:rsidP="0084296F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left w:val="single" w:sz="12" w:space="0" w:color="943634" w:themeColor="accent2" w:themeShade="BF"/>
              <w:right w:val="single" w:sz="4" w:space="0" w:color="auto"/>
            </w:tcBorders>
          </w:tcPr>
          <w:p w14:paraId="23CA9B20" w14:textId="77777777" w:rsidR="004B73BA" w:rsidRPr="002B0F0F" w:rsidRDefault="004B73BA" w:rsidP="009C6386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943634" w:themeColor="accent2" w:themeShade="BF"/>
            </w:tcBorders>
          </w:tcPr>
          <w:p w14:paraId="2EADD871" w14:textId="77777777" w:rsidR="004B73BA" w:rsidRPr="002B0F0F" w:rsidRDefault="00E84D8C" w:rsidP="00F848FC">
            <w:pPr>
              <w:rPr>
                <w:color w:val="FF0000"/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Allatut ajornartumik illersuisariaqalerneq</w:t>
            </w:r>
          </w:p>
        </w:tc>
      </w:tr>
      <w:tr w:rsidR="004B73BA" w:rsidRPr="002B0F0F" w14:paraId="6E6AEC29" w14:textId="77777777" w:rsidTr="002B0F0F">
        <w:trPr>
          <w:trHeight w:val="115"/>
        </w:trPr>
        <w:tc>
          <w:tcPr>
            <w:tcW w:w="3119" w:type="dxa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6CFA634" w14:textId="77777777" w:rsidR="004B73BA" w:rsidRPr="002B0F0F" w:rsidRDefault="004B73BA" w:rsidP="0084296F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14:paraId="6727CE16" w14:textId="77777777" w:rsidR="004B73BA" w:rsidRPr="002B0F0F" w:rsidRDefault="004B73BA" w:rsidP="009C6386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D1A20D8" w14:textId="77777777" w:rsidR="004B73BA" w:rsidRPr="002B0F0F" w:rsidRDefault="00934719" w:rsidP="00F848FC">
            <w:pPr>
              <w:rPr>
                <w:color w:val="FF0000"/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Illersuisinnaatitaaneq</w:t>
            </w:r>
          </w:p>
        </w:tc>
      </w:tr>
    </w:tbl>
    <w:p w14:paraId="16F2DE1A" w14:textId="77777777" w:rsidR="00395FA5" w:rsidRPr="002B0F0F" w:rsidRDefault="00395FA5" w:rsidP="00B11E56">
      <w:pPr>
        <w:rPr>
          <w:b/>
          <w:sz w:val="22"/>
          <w:szCs w:val="22"/>
          <w:lang w:val="kl-GL"/>
        </w:rPr>
      </w:pPr>
    </w:p>
    <w:tbl>
      <w:tblPr>
        <w:tblStyle w:val="Tabel-Gitter"/>
        <w:tblW w:w="9640" w:type="dxa"/>
        <w:tblInd w:w="-176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5A752C" w:rsidRPr="002B0F0F" w14:paraId="5E6012BF" w14:textId="77777777" w:rsidTr="002B0F0F">
        <w:tc>
          <w:tcPr>
            <w:tcW w:w="9640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14:paraId="7E3F5300" w14:textId="77777777" w:rsidR="005A752C" w:rsidRPr="002B0F0F" w:rsidRDefault="00F51393" w:rsidP="009924C8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Kommunalbestyrelsep immersugassaa</w:t>
            </w:r>
            <w:r w:rsidR="005A752C" w:rsidRPr="002B0F0F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 xml:space="preserve"> </w:t>
            </w:r>
          </w:p>
        </w:tc>
      </w:tr>
      <w:tr w:rsidR="005A752C" w:rsidRPr="002B0F0F" w14:paraId="64B5EC0A" w14:textId="77777777" w:rsidTr="002B0F0F">
        <w:tc>
          <w:tcPr>
            <w:tcW w:w="311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6BC0B05" w14:textId="77777777" w:rsidR="005A752C" w:rsidRPr="002B0F0F" w:rsidRDefault="00F51393" w:rsidP="002B0F0F">
            <w:pPr>
              <w:ind w:right="-108"/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Tigusimaneranut uppernersaaneq</w:t>
            </w:r>
          </w:p>
        </w:tc>
        <w:tc>
          <w:tcPr>
            <w:tcW w:w="652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16FF8C4C" w14:textId="77777777" w:rsidR="005A752C" w:rsidRPr="002B0F0F" w:rsidRDefault="005A752C" w:rsidP="00B26995">
            <w:pPr>
              <w:rPr>
                <w:sz w:val="22"/>
                <w:szCs w:val="22"/>
                <w:lang w:val="kl-GL"/>
              </w:rPr>
            </w:pPr>
          </w:p>
        </w:tc>
      </w:tr>
      <w:tr w:rsidR="005A752C" w:rsidRPr="002B0F0F" w14:paraId="20C0B7F9" w14:textId="77777777" w:rsidTr="002B0F0F">
        <w:trPr>
          <w:trHeight w:val="229"/>
        </w:trPr>
        <w:tc>
          <w:tcPr>
            <w:tcW w:w="3119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22D30D2" w14:textId="77777777" w:rsidR="005A752C" w:rsidRPr="002B0F0F" w:rsidRDefault="00F51393" w:rsidP="00B26995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521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AB6C56E" w14:textId="77777777" w:rsidR="005A752C" w:rsidRPr="002B0F0F" w:rsidRDefault="005A752C" w:rsidP="00B26995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1C5E88FA" w14:textId="77777777" w:rsidR="002B0F0F" w:rsidRPr="00CB45E3" w:rsidRDefault="002B0F0F" w:rsidP="002B0F0F">
      <w:pPr>
        <w:spacing w:before="240"/>
        <w:ind w:left="-284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pisup kingorna, ullut pingasut qaangiutsinnagit qarasaasiakkut immersorneqareerpat uunga nassiunneqassaaq </w:t>
      </w:r>
      <w:hyperlink r:id="rId8" w:history="1">
        <w:r w:rsidR="00B82DAA" w:rsidRPr="008B552E">
          <w:rPr>
            <w:rStyle w:val="Hyperlink"/>
            <w:sz w:val="22"/>
            <w:szCs w:val="22"/>
            <w:lang w:val="kl-GL"/>
          </w:rPr>
          <w:t>uupi@nanoq.gl</w:t>
        </w:r>
      </w:hyperlink>
      <w:r w:rsidRPr="00CB45E3">
        <w:rPr>
          <w:sz w:val="22"/>
          <w:szCs w:val="22"/>
          <w:lang w:val="kl-GL"/>
        </w:rPr>
        <w:t xml:space="preserve"> </w:t>
      </w:r>
    </w:p>
    <w:p w14:paraId="71B9972A" w14:textId="77777777" w:rsidR="00B82DAA" w:rsidRDefault="002B0F0F" w:rsidP="00B82DAA">
      <w:pPr>
        <w:ind w:left="-284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ullup unnuarlu paaqqinnittarfiit immikkoortortaqarfianut nassiunneqarnerat kingorna suliarineqarluni oqaaseqarfigineqareerpat nassiussisumut utertinneqassaaq. </w:t>
      </w:r>
    </w:p>
    <w:p w14:paraId="77E916DF" w14:textId="77777777" w:rsidR="00B82DAA" w:rsidRDefault="00B82DAA" w:rsidP="00B82DAA">
      <w:pPr>
        <w:ind w:left="-284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annertunerusut uani pissarsiarisinnaavatit: </w:t>
      </w:r>
      <w:hyperlink r:id="rId9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14:paraId="441F6984" w14:textId="77777777" w:rsidR="00B82DAA" w:rsidRPr="002B0F0F" w:rsidRDefault="00B82DAA" w:rsidP="002B0F0F">
      <w:pPr>
        <w:ind w:left="-284"/>
        <w:rPr>
          <w:sz w:val="22"/>
          <w:szCs w:val="22"/>
          <w:lang w:val="kl-GL"/>
        </w:rPr>
      </w:pPr>
    </w:p>
    <w:sectPr w:rsidR="00B82DAA" w:rsidRPr="002B0F0F" w:rsidSect="009355BB">
      <w:footerReference w:type="default" r:id="rId10"/>
      <w:headerReference w:type="first" r:id="rId11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3D75" w14:textId="77777777" w:rsidR="00CF14DB" w:rsidRDefault="00CF14DB" w:rsidP="00021FB0">
      <w:r>
        <w:separator/>
      </w:r>
    </w:p>
  </w:endnote>
  <w:endnote w:type="continuationSeparator" w:id="0">
    <w:p w14:paraId="10A89A8E" w14:textId="77777777" w:rsidR="00CF14DB" w:rsidRDefault="00CF14DB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669893"/>
      <w:docPartObj>
        <w:docPartGallery w:val="Page Numbers (Bottom of Page)"/>
        <w:docPartUnique/>
      </w:docPartObj>
    </w:sdtPr>
    <w:sdtEndPr/>
    <w:sdtContent>
      <w:p w14:paraId="51D1C817" w14:textId="77777777" w:rsidR="00D704B8" w:rsidRDefault="00D704B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DAA">
          <w:rPr>
            <w:noProof/>
          </w:rPr>
          <w:t>3</w:t>
        </w:r>
        <w:r>
          <w:fldChar w:fldCharType="end"/>
        </w:r>
      </w:p>
    </w:sdtContent>
  </w:sdt>
  <w:p w14:paraId="77F5FAC9" w14:textId="77777777" w:rsidR="00D704B8" w:rsidRDefault="00D704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A5C5" w14:textId="77777777" w:rsidR="00CF14DB" w:rsidRDefault="00CF14DB" w:rsidP="00021FB0">
      <w:r>
        <w:separator/>
      </w:r>
    </w:p>
  </w:footnote>
  <w:footnote w:type="continuationSeparator" w:id="0">
    <w:p w14:paraId="211F5F78" w14:textId="77777777" w:rsidR="00CF14DB" w:rsidRDefault="00CF14DB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98A9" w14:textId="77777777" w:rsidR="00D70319" w:rsidRPr="002D151C" w:rsidRDefault="00B35B16" w:rsidP="00B35B16">
    <w:pPr>
      <w:jc w:val="center"/>
      <w:rPr>
        <w:b/>
        <w:sz w:val="36"/>
        <w:szCs w:val="32"/>
        <w:lang w:val="kl-GL"/>
      </w:rPr>
    </w:pPr>
    <w:r w:rsidRPr="002D151C">
      <w:rPr>
        <w:b/>
        <w:sz w:val="40"/>
        <w:szCs w:val="32"/>
        <w:lang w:val="kl-GL"/>
      </w:rPr>
      <w:t>Pissaanermik atuine</w:t>
    </w:r>
    <w:r w:rsidR="002D151C" w:rsidRPr="002D151C">
      <w:rPr>
        <w:b/>
        <w:sz w:val="40"/>
        <w:szCs w:val="32"/>
        <w:lang w:val="kl-GL"/>
      </w:rPr>
      <w:t>rmut</w:t>
    </w:r>
    <w:r w:rsidR="002B0F0F" w:rsidRPr="002D151C">
      <w:rPr>
        <w:b/>
        <w:sz w:val="36"/>
        <w:szCs w:val="32"/>
        <w:lang w:val="kl-GL"/>
      </w:rPr>
      <w:t xml:space="preserve"> </w:t>
    </w:r>
    <w:r w:rsidR="002D151C" w:rsidRPr="002D151C">
      <w:rPr>
        <w:b/>
        <w:sz w:val="40"/>
        <w:szCs w:val="32"/>
        <w:lang w:val="kl-GL"/>
      </w:rPr>
      <w:t>nalunaarusiorneq</w:t>
    </w:r>
  </w:p>
  <w:p w14:paraId="1439622A" w14:textId="27857382" w:rsidR="00B35B16" w:rsidRPr="002D151C" w:rsidRDefault="002B0F0F" w:rsidP="00B35B16">
    <w:pPr>
      <w:jc w:val="center"/>
      <w:rPr>
        <w:b/>
        <w:lang w:val="kl-GL"/>
      </w:rPr>
    </w:pPr>
    <w:r w:rsidRPr="002D151C">
      <w:rPr>
        <w:b/>
        <w:lang w:val="kl-GL"/>
      </w:rPr>
      <w:t>Meeqqa</w:t>
    </w:r>
    <w:r w:rsidR="00B3476D">
      <w:rPr>
        <w:b/>
        <w:lang w:val="kl-GL"/>
      </w:rPr>
      <w:t>nut</w:t>
    </w:r>
    <w:r w:rsidRPr="002D151C">
      <w:rPr>
        <w:b/>
        <w:lang w:val="kl-GL"/>
      </w:rPr>
      <w:t xml:space="preserve"> inuus</w:t>
    </w:r>
    <w:r w:rsidR="002D151C">
      <w:rPr>
        <w:b/>
        <w:lang w:val="kl-GL"/>
      </w:rPr>
      <w:t>uttu</w:t>
    </w:r>
    <w:r w:rsidR="00B3476D">
      <w:rPr>
        <w:b/>
        <w:lang w:val="kl-GL"/>
      </w:rPr>
      <w:t>nu</w:t>
    </w:r>
    <w:r w:rsidR="002D151C">
      <w:rPr>
        <w:b/>
        <w:lang w:val="kl-GL"/>
      </w:rPr>
      <w:t>llu 18-</w:t>
    </w:r>
    <w:r w:rsidR="003D7986">
      <w:rPr>
        <w:b/>
        <w:lang w:val="kl-GL"/>
      </w:rPr>
      <w:t>i</w:t>
    </w:r>
    <w:r w:rsidR="002D151C">
      <w:rPr>
        <w:b/>
        <w:lang w:val="kl-GL"/>
      </w:rPr>
      <w:t>nit inorlugit ukiulinnut</w:t>
    </w:r>
    <w:r w:rsidR="00D70319" w:rsidRPr="002D151C">
      <w:rPr>
        <w:b/>
        <w:lang w:val="kl-GL"/>
      </w:rPr>
      <w:t xml:space="preserve"> - </w:t>
    </w:r>
    <w:r w:rsidR="00B35B16" w:rsidRPr="002D151C">
      <w:rPr>
        <w:b/>
        <w:lang w:val="kl-GL"/>
      </w:rPr>
      <w:t>Paaqqinnittarfinni ammasuni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5D1"/>
    <w:multiLevelType w:val="hybridMultilevel"/>
    <w:tmpl w:val="CD188B7E"/>
    <w:lvl w:ilvl="0" w:tplc="38CA1B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73B88"/>
    <w:multiLevelType w:val="hybridMultilevel"/>
    <w:tmpl w:val="62105F56"/>
    <w:lvl w:ilvl="0" w:tplc="A7FAAC9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18B"/>
    <w:multiLevelType w:val="hybridMultilevel"/>
    <w:tmpl w:val="82F2F6AC"/>
    <w:lvl w:ilvl="0" w:tplc="347A7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0B9F"/>
    <w:multiLevelType w:val="hybridMultilevel"/>
    <w:tmpl w:val="9C9489CA"/>
    <w:lvl w:ilvl="0" w:tplc="AEE8A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2971">
    <w:abstractNumId w:val="4"/>
  </w:num>
  <w:num w:numId="2" w16cid:durableId="1882476742">
    <w:abstractNumId w:val="11"/>
  </w:num>
  <w:num w:numId="3" w16cid:durableId="1881162247">
    <w:abstractNumId w:val="9"/>
  </w:num>
  <w:num w:numId="4" w16cid:durableId="1280647353">
    <w:abstractNumId w:val="12"/>
  </w:num>
  <w:num w:numId="5" w16cid:durableId="1703818806">
    <w:abstractNumId w:val="8"/>
  </w:num>
  <w:num w:numId="6" w16cid:durableId="536427646">
    <w:abstractNumId w:val="7"/>
  </w:num>
  <w:num w:numId="7" w16cid:durableId="2126806494">
    <w:abstractNumId w:val="6"/>
  </w:num>
  <w:num w:numId="8" w16cid:durableId="1623075571">
    <w:abstractNumId w:val="2"/>
  </w:num>
  <w:num w:numId="9" w16cid:durableId="1511530049">
    <w:abstractNumId w:val="1"/>
  </w:num>
  <w:num w:numId="10" w16cid:durableId="406540907">
    <w:abstractNumId w:val="1"/>
  </w:num>
  <w:num w:numId="11" w16cid:durableId="933896614">
    <w:abstractNumId w:val="3"/>
  </w:num>
  <w:num w:numId="12" w16cid:durableId="1509830035">
    <w:abstractNumId w:val="4"/>
  </w:num>
  <w:num w:numId="13" w16cid:durableId="1627085660">
    <w:abstractNumId w:val="5"/>
  </w:num>
  <w:num w:numId="14" w16cid:durableId="863207115">
    <w:abstractNumId w:val="0"/>
  </w:num>
  <w:num w:numId="15" w16cid:durableId="1151750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E3"/>
    <w:rsid w:val="00014B4F"/>
    <w:rsid w:val="0001747B"/>
    <w:rsid w:val="000179ED"/>
    <w:rsid w:val="00021FB0"/>
    <w:rsid w:val="00034BAA"/>
    <w:rsid w:val="000573E3"/>
    <w:rsid w:val="00057E72"/>
    <w:rsid w:val="00085558"/>
    <w:rsid w:val="000A4106"/>
    <w:rsid w:val="000A43FF"/>
    <w:rsid w:val="000B035E"/>
    <w:rsid w:val="000C765E"/>
    <w:rsid w:val="000D46A6"/>
    <w:rsid w:val="000E39ED"/>
    <w:rsid w:val="000F5CEA"/>
    <w:rsid w:val="000F7721"/>
    <w:rsid w:val="000F7A2A"/>
    <w:rsid w:val="001046D5"/>
    <w:rsid w:val="00116A3F"/>
    <w:rsid w:val="0012287E"/>
    <w:rsid w:val="00132DB4"/>
    <w:rsid w:val="001427E4"/>
    <w:rsid w:val="001531AF"/>
    <w:rsid w:val="00154458"/>
    <w:rsid w:val="0015526D"/>
    <w:rsid w:val="00155F11"/>
    <w:rsid w:val="00183C07"/>
    <w:rsid w:val="001A0ED4"/>
    <w:rsid w:val="001C3950"/>
    <w:rsid w:val="001C425B"/>
    <w:rsid w:val="001E7D0D"/>
    <w:rsid w:val="002107A0"/>
    <w:rsid w:val="00216CE2"/>
    <w:rsid w:val="00275C4F"/>
    <w:rsid w:val="002A29C2"/>
    <w:rsid w:val="002A32C0"/>
    <w:rsid w:val="002B0F0F"/>
    <w:rsid w:val="002C1CC0"/>
    <w:rsid w:val="002D151C"/>
    <w:rsid w:val="002D366B"/>
    <w:rsid w:val="002F1435"/>
    <w:rsid w:val="00322399"/>
    <w:rsid w:val="003356DC"/>
    <w:rsid w:val="0034299D"/>
    <w:rsid w:val="0034346E"/>
    <w:rsid w:val="00366395"/>
    <w:rsid w:val="00377223"/>
    <w:rsid w:val="00391202"/>
    <w:rsid w:val="00395FA5"/>
    <w:rsid w:val="003A371E"/>
    <w:rsid w:val="003B5D27"/>
    <w:rsid w:val="003C0750"/>
    <w:rsid w:val="003D2A54"/>
    <w:rsid w:val="003D7986"/>
    <w:rsid w:val="00427800"/>
    <w:rsid w:val="00437787"/>
    <w:rsid w:val="00447365"/>
    <w:rsid w:val="00457650"/>
    <w:rsid w:val="004713CB"/>
    <w:rsid w:val="00472593"/>
    <w:rsid w:val="00490FA4"/>
    <w:rsid w:val="004B3168"/>
    <w:rsid w:val="004B73BA"/>
    <w:rsid w:val="004D2078"/>
    <w:rsid w:val="004D6DDA"/>
    <w:rsid w:val="004F471D"/>
    <w:rsid w:val="00510853"/>
    <w:rsid w:val="00513312"/>
    <w:rsid w:val="005268C4"/>
    <w:rsid w:val="00562B44"/>
    <w:rsid w:val="0057019A"/>
    <w:rsid w:val="00585A66"/>
    <w:rsid w:val="005965EA"/>
    <w:rsid w:val="005A3536"/>
    <w:rsid w:val="005A752C"/>
    <w:rsid w:val="005D2AF9"/>
    <w:rsid w:val="00611635"/>
    <w:rsid w:val="006223AD"/>
    <w:rsid w:val="006323BD"/>
    <w:rsid w:val="0063449B"/>
    <w:rsid w:val="006575CC"/>
    <w:rsid w:val="00672B89"/>
    <w:rsid w:val="006A5A0A"/>
    <w:rsid w:val="006D4CAC"/>
    <w:rsid w:val="006E2909"/>
    <w:rsid w:val="006E66A2"/>
    <w:rsid w:val="006E6A29"/>
    <w:rsid w:val="00723097"/>
    <w:rsid w:val="00753DD4"/>
    <w:rsid w:val="00762D71"/>
    <w:rsid w:val="00764652"/>
    <w:rsid w:val="007A5BC7"/>
    <w:rsid w:val="007C50B1"/>
    <w:rsid w:val="007D207B"/>
    <w:rsid w:val="007D6795"/>
    <w:rsid w:val="00802013"/>
    <w:rsid w:val="00825E0B"/>
    <w:rsid w:val="0086748C"/>
    <w:rsid w:val="008A6B9A"/>
    <w:rsid w:val="008B4BD5"/>
    <w:rsid w:val="008C065B"/>
    <w:rsid w:val="008D1DD9"/>
    <w:rsid w:val="00904FF5"/>
    <w:rsid w:val="00927DE1"/>
    <w:rsid w:val="00934719"/>
    <w:rsid w:val="009355BB"/>
    <w:rsid w:val="009501FB"/>
    <w:rsid w:val="009636ED"/>
    <w:rsid w:val="00965221"/>
    <w:rsid w:val="009924C8"/>
    <w:rsid w:val="009A0865"/>
    <w:rsid w:val="009A1BF1"/>
    <w:rsid w:val="009B65A5"/>
    <w:rsid w:val="009B6BC8"/>
    <w:rsid w:val="009C069E"/>
    <w:rsid w:val="009C4B5C"/>
    <w:rsid w:val="009C6386"/>
    <w:rsid w:val="009D7CD2"/>
    <w:rsid w:val="00A05B00"/>
    <w:rsid w:val="00A155EB"/>
    <w:rsid w:val="00A234C5"/>
    <w:rsid w:val="00A37686"/>
    <w:rsid w:val="00A50EE8"/>
    <w:rsid w:val="00A54DE5"/>
    <w:rsid w:val="00A648CE"/>
    <w:rsid w:val="00A71FB7"/>
    <w:rsid w:val="00A80706"/>
    <w:rsid w:val="00A85D4D"/>
    <w:rsid w:val="00A91097"/>
    <w:rsid w:val="00A9257F"/>
    <w:rsid w:val="00A969B6"/>
    <w:rsid w:val="00AA1EC8"/>
    <w:rsid w:val="00AA4069"/>
    <w:rsid w:val="00AE167D"/>
    <w:rsid w:val="00B001FD"/>
    <w:rsid w:val="00B11E56"/>
    <w:rsid w:val="00B202F0"/>
    <w:rsid w:val="00B31D7F"/>
    <w:rsid w:val="00B3476D"/>
    <w:rsid w:val="00B35B16"/>
    <w:rsid w:val="00B43233"/>
    <w:rsid w:val="00B65DA9"/>
    <w:rsid w:val="00B70EA5"/>
    <w:rsid w:val="00B82DAA"/>
    <w:rsid w:val="00BE5E25"/>
    <w:rsid w:val="00BF7655"/>
    <w:rsid w:val="00C0239D"/>
    <w:rsid w:val="00C07321"/>
    <w:rsid w:val="00C1215E"/>
    <w:rsid w:val="00C12756"/>
    <w:rsid w:val="00C14484"/>
    <w:rsid w:val="00C43CC4"/>
    <w:rsid w:val="00C50058"/>
    <w:rsid w:val="00C87AED"/>
    <w:rsid w:val="00CB755A"/>
    <w:rsid w:val="00CE22A6"/>
    <w:rsid w:val="00CF14DB"/>
    <w:rsid w:val="00CF354D"/>
    <w:rsid w:val="00D035E3"/>
    <w:rsid w:val="00D12317"/>
    <w:rsid w:val="00D647D6"/>
    <w:rsid w:val="00D64DC6"/>
    <w:rsid w:val="00D70319"/>
    <w:rsid w:val="00D704B8"/>
    <w:rsid w:val="00DA03C8"/>
    <w:rsid w:val="00DC354A"/>
    <w:rsid w:val="00E0180B"/>
    <w:rsid w:val="00E066D4"/>
    <w:rsid w:val="00E14D97"/>
    <w:rsid w:val="00E31B49"/>
    <w:rsid w:val="00E32652"/>
    <w:rsid w:val="00E35177"/>
    <w:rsid w:val="00E72E6C"/>
    <w:rsid w:val="00E72FEC"/>
    <w:rsid w:val="00E84D8C"/>
    <w:rsid w:val="00E87B6D"/>
    <w:rsid w:val="00E9223C"/>
    <w:rsid w:val="00EB7CEF"/>
    <w:rsid w:val="00EE1107"/>
    <w:rsid w:val="00F25F11"/>
    <w:rsid w:val="00F27301"/>
    <w:rsid w:val="00F33F8C"/>
    <w:rsid w:val="00F3506A"/>
    <w:rsid w:val="00F51393"/>
    <w:rsid w:val="00F56DCB"/>
    <w:rsid w:val="00F80F6D"/>
    <w:rsid w:val="00F842B7"/>
    <w:rsid w:val="00FB6EFE"/>
    <w:rsid w:val="00FC7F5A"/>
    <w:rsid w:val="00FE1BFF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3318"/>
  <w15:docId w15:val="{02C59DE5-E730-4788-8F1A-D9D201CE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A4AD-0F63-4C57-849F-E28B61DB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Else Olsvig</cp:lastModifiedBy>
  <cp:revision>4</cp:revision>
  <cp:lastPrinted>2017-02-28T14:17:00Z</cp:lastPrinted>
  <dcterms:created xsi:type="dcterms:W3CDTF">2021-09-28T17:00:00Z</dcterms:created>
  <dcterms:modified xsi:type="dcterms:W3CDTF">2025-01-16T16:18:00Z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